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84DA2" w:rsidRPr="00D84D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10.07.2025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0745F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45F" w:rsidRPr="00130CE0" w:rsidRDefault="0030745F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30CE0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обл., </w:t>
            </w:r>
          </w:p>
          <w:p w:rsidR="00130CE0" w:rsidRDefault="00130CE0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30CE0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г. Алапаевск, </w:t>
            </w:r>
          </w:p>
          <w:p w:rsidR="00C53F86" w:rsidRPr="00130CE0" w:rsidRDefault="00130CE0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30CE0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 Суворова, д. 88, кв. 1</w:t>
            </w:r>
          </w:p>
          <w:p w:rsidR="00130CE0" w:rsidRPr="00130CE0" w:rsidRDefault="00130CE0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468AF" w:rsidRPr="00130CE0" w:rsidRDefault="00130CE0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130CE0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Бунакову</w:t>
            </w:r>
            <w:proofErr w:type="spellEnd"/>
            <w:r w:rsidRPr="00130CE0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Сергею Анатольевичу</w:t>
            </w: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E267DB" w:rsidRDefault="001559D7" w:rsidP="00E267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</w:t>
      </w: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218-ФЗ «О государственной регистрации недвижимости» выявлено:</w:t>
      </w:r>
    </w:p>
    <w:p w:rsidR="004748EE" w:rsidRPr="00E267DB" w:rsidRDefault="001559D7" w:rsidP="00E267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6E3158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6E3158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6E3158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6E3158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67DB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66:01:4701001:138</w:t>
      </w:r>
      <w:r w:rsidR="003327D3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E267D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66:01:4701001:24</w:t>
      </w:r>
      <w:r w:rsidR="004444FA" w:rsidRPr="00E267D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E267D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д. Таборы, ул. Победы, дом 2а</w:t>
      </w: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B653A3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Бунаков</w:t>
      </w:r>
      <w:proofErr w:type="spellEnd"/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Сергей Анатольевич, </w:t>
      </w:r>
      <w:r w:rsidR="00D84DA2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84DA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D84DA2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D84DA2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D84DA2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, Свердловская область, г. Алапаевск, РОССИЯ</w:t>
      </w:r>
      <w:proofErr w:type="gramEnd"/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267DB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6103C9" w:rsidRDefault="001559D7" w:rsidP="00E267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E26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45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103C9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Бунаков</w:t>
      </w:r>
      <w:r w:rsid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proofErr w:type="spellEnd"/>
      <w:r w:rsidR="006103C9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Серге</w:t>
      </w:r>
      <w:r w:rsid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="006103C9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Анатольевич</w:t>
      </w:r>
      <w:r w:rsid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а, </w:t>
      </w:r>
      <w:r w:rsidR="00D84DA2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D84DA2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D84DA2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6103C9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F0289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F0289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F0289" w:rsidRPr="00E267D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F0289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bookmarkStart w:id="0" w:name="_GoBack"/>
      <w:bookmarkEnd w:id="0"/>
      <w:r w:rsidR="006D46A1" w:rsidRPr="004557C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4557C7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4557C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377DF4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46A1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 недвижимости</w:t>
      </w:r>
      <w:r w:rsidR="00EC617B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377DF4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377DF4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F0295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C617B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6103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377DF4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1</w:t>
      </w:r>
      <w:r w:rsidR="006103C9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5</w:t>
      </w:r>
      <w:r w:rsidR="00377DF4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.0</w:t>
      </w:r>
      <w:r w:rsidR="006103C9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2.2012</w:t>
      </w:r>
      <w:r w:rsidR="004A5EFC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3327D3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</w:t>
      </w:r>
      <w:r w:rsidR="006103C9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66-66-08/004/2012-099</w:t>
      </w:r>
      <w:r w:rsidR="00F61B9D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6103C9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4A5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3C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03C9">
        <w:rPr>
          <w:rFonts w:ascii="Times New Roman" w:hAnsi="Times New Roman" w:cs="Times New Roman"/>
          <w:sz w:val="28"/>
          <w:szCs w:val="28"/>
        </w:rPr>
        <w:t>Лицо, выявленное в качестве</w:t>
      </w:r>
      <w:r w:rsidRPr="00377DF4">
        <w:rPr>
          <w:rFonts w:ascii="Times New Roman" w:hAnsi="Times New Roman" w:cs="Times New Roman"/>
          <w:sz w:val="28"/>
          <w:szCs w:val="28"/>
        </w:rPr>
        <w:t xml:space="preserve"> правообладателя ранее учтенного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0CE0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4649"/>
    <w:rsid w:val="0037360E"/>
    <w:rsid w:val="00377DF4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103C9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3158"/>
    <w:rsid w:val="006E583C"/>
    <w:rsid w:val="006F0289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D7CD2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0883"/>
    <w:rsid w:val="00C25C39"/>
    <w:rsid w:val="00C2612D"/>
    <w:rsid w:val="00C2737A"/>
    <w:rsid w:val="00C33F37"/>
    <w:rsid w:val="00C41904"/>
    <w:rsid w:val="00C468AF"/>
    <w:rsid w:val="00C53F86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4DA2"/>
    <w:rsid w:val="00D86BE1"/>
    <w:rsid w:val="00DF0295"/>
    <w:rsid w:val="00E13C9E"/>
    <w:rsid w:val="00E267DB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B3BC-55EA-4465-8112-4445187C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114</cp:revision>
  <cp:lastPrinted>2025-07-10T04:55:00Z</cp:lastPrinted>
  <dcterms:created xsi:type="dcterms:W3CDTF">2022-04-27T08:34:00Z</dcterms:created>
  <dcterms:modified xsi:type="dcterms:W3CDTF">2025-09-22T04:30:00Z</dcterms:modified>
</cp:coreProperties>
</file>